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C1320" w14:textId="77777777" w:rsidR="00B350DA" w:rsidRPr="00A75C02" w:rsidRDefault="00B350DA" w:rsidP="00B350DA">
      <w:pPr>
        <w:pStyle w:val="InviasNormal"/>
        <w:spacing w:before="0" w:after="0"/>
        <w:outlineLvl w:val="0"/>
        <w:rPr>
          <w:rFonts w:ascii="Arial Narrow" w:hAnsi="Arial Narrow"/>
          <w:color w:val="3B3838" w:themeColor="background2" w:themeShade="40"/>
          <w:sz w:val="20"/>
          <w:szCs w:val="20"/>
          <w:lang w:val="es-CO"/>
        </w:rPr>
      </w:pPr>
    </w:p>
    <w:p w14:paraId="38768F3D" w14:textId="77777777" w:rsidR="00B350DA" w:rsidRPr="00A75C02" w:rsidRDefault="00B350DA" w:rsidP="00B350DA">
      <w:pPr>
        <w:pStyle w:val="InviasNormal"/>
        <w:spacing w:before="0" w:after="0"/>
        <w:outlineLvl w:val="0"/>
        <w:rPr>
          <w:rFonts w:ascii="Arial Narrow" w:hAnsi="Arial Narrow"/>
          <w:color w:val="3B3838" w:themeColor="background2" w:themeShade="40"/>
          <w:sz w:val="20"/>
          <w:szCs w:val="20"/>
          <w:lang w:val="es-CO"/>
        </w:rPr>
      </w:pPr>
      <w:r w:rsidRPr="00A75C02">
        <w:rPr>
          <w:rFonts w:ascii="Arial Narrow" w:hAnsi="Arial Narrow"/>
          <w:color w:val="3B3838" w:themeColor="background2" w:themeShade="40"/>
          <w:sz w:val="20"/>
          <w:szCs w:val="20"/>
          <w:lang w:val="es-CO"/>
        </w:rPr>
        <w:t xml:space="preserve">El presente documento hace parte integral de los Documentos del Proceso y con la carta de presentación de la propuesta el Proponente se compromete a: </w:t>
      </w:r>
    </w:p>
    <w:p w14:paraId="3761DE1E" w14:textId="77777777" w:rsidR="00B350DA" w:rsidRPr="00A75C02" w:rsidRDefault="00B350DA" w:rsidP="00B350DA">
      <w:pPr>
        <w:pStyle w:val="InviasNormal"/>
        <w:spacing w:before="0" w:after="0"/>
        <w:outlineLvl w:val="0"/>
        <w:rPr>
          <w:rFonts w:ascii="Arial Narrow" w:hAnsi="Arial Narrow"/>
          <w:color w:val="3B3838" w:themeColor="background2" w:themeShade="40"/>
          <w:sz w:val="20"/>
          <w:szCs w:val="20"/>
          <w:lang w:val="es-CO"/>
        </w:rPr>
      </w:pPr>
    </w:p>
    <w:p w14:paraId="4092FF43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Cumplir estrictamente la Ley aplicable.</w:t>
      </w:r>
    </w:p>
    <w:p w14:paraId="6257896D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Interpretar de buena fe las normas aplicables a los Procesos de Contratación de manera que siempre produzcan los efectos buscados por las mismas.</w:t>
      </w:r>
    </w:p>
    <w:p w14:paraId="533FFD81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No incurrir en faltas a la verdad o adulteración en los documentos o requisitos exigidos en el Proceso de Contratación.</w:t>
      </w:r>
    </w:p>
    <w:p w14:paraId="58ED0EB6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Igualmente se acepta que, durante la evaluación de las propuestas del Proceso de Contratación, primen los aspectos de fondo por encima de la forma, buscando siempre favorecer la libre competencia.</w:t>
      </w:r>
    </w:p>
    <w:p w14:paraId="195A3596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Hacer un estudio completo del proyecto y de los documentos del Proceso de Contratación,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 </w:t>
      </w:r>
    </w:p>
    <w:p w14:paraId="34C66A53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No hacer arreglos previos, concomitantes o posteriores al Proceso de Contratación, con los encargados de planear el Proceso para tratar de conocer, influenciar o manipular la información del proyecto y presentar la respectiva propuesta. </w:t>
      </w:r>
    </w:p>
    <w:p w14:paraId="3AE9B9C9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No hacer arreglos previos, concomitantes o posteriores al Proceso de Contratación, con otros Proponentes para tratar de influenciar o manipular los resultados de la adjudicación. </w:t>
      </w:r>
    </w:p>
    <w:p w14:paraId="3389205F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Enviar por escrito a la Entidad todas las preguntas o inquietudes que surjan durante el Proceso de Contratación y no hacerlo de manera oral por ningún medio, salvo que se realicen dentro de las audiencias públicas. </w:t>
      </w:r>
    </w:p>
    <w:p w14:paraId="2EABB9E0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</w:t>
      </w:r>
    </w:p>
    <w:p w14:paraId="0D06864B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Abstenernos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Entidad para corroborar tales afirmaciones.</w:t>
      </w:r>
    </w:p>
    <w:p w14:paraId="4E5A9C66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No utilizar en la etapa de verificación y evaluación de las Propuestas, argumentos carentes de sustento probatorio para efectos de buscar la descalificación de competidores o la dilación del Proceso de selección.</w:t>
      </w:r>
    </w:p>
    <w:p w14:paraId="052ED4E4" w14:textId="5AC731AE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En las audiencias</w:t>
      </w:r>
      <w:r w:rsidR="00420BE2">
        <w:rPr>
          <w:rFonts w:ascii="Arial Narrow" w:hAnsi="Arial Narrow" w:cs="Arial"/>
          <w:color w:val="3B3838" w:themeColor="background2" w:themeShade="40"/>
          <w:sz w:val="20"/>
          <w:szCs w:val="20"/>
        </w:rPr>
        <w:t>, si a ello hay lugar,</w:t>
      </w: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 guardar compostura, no levantar la voz y hacer uso de la palabra únicamente cuando sea concedida y por el tiempo que sea concedida; y acatar las decisiones de la Entidad. En caso de desacuerdo interponer los recursos o acciones que se consideren pertinentes en los términos de la Ley Aplicable.</w:t>
      </w:r>
    </w:p>
    <w:p w14:paraId="70A9EE84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En las audiencias, abstenernos de proferir juicios de valor contra personas naturales o jurídicas, ni referirnos a asuntos personales de otros Proponentes. Por lo tanto, en las audiencias solamente debatiremos asuntos relacionados con el Proceso de Contratación</w:t>
      </w:r>
    </w:p>
    <w:p w14:paraId="423026EE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Solicitar o remitir a la Entidad, o a sus funcionarios y contratistas, cualquier información utilizando solamente los procesos y canales previstos en el Proceso de Contratación. </w:t>
      </w:r>
    </w:p>
    <w:p w14:paraId="4C523E5E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lastRenderedPageBreak/>
        <w:t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</w:t>
      </w:r>
    </w:p>
    <w:p w14:paraId="0A2F880C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14:paraId="5C82FD6A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</w:t>
      </w:r>
    </w:p>
    <w:p w14:paraId="2840A92C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No contratar, ni ofrecer dádivas, regalos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 </w:t>
      </w:r>
    </w:p>
    <w:p w14:paraId="53A6B268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La Entidad siempre se manifestará sobre las inquietudes relacionadas con el Proceso de selección por los canales definidos en los documentos del Proceso. </w:t>
      </w:r>
    </w:p>
    <w:p w14:paraId="3D172D2D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No contratar ni ofrecer dádivas, regalos,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 </w:t>
      </w:r>
    </w:p>
    <w:p w14:paraId="3D2CF8AE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Dar conocimiento a la Entidad,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otorgados. </w:t>
      </w:r>
    </w:p>
    <w:p w14:paraId="014D032E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  <w:lang w:val="es-ES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14:paraId="0E0E40F3" w14:textId="77777777" w:rsidR="00E54482" w:rsidRPr="00A75C02" w:rsidRDefault="00E54482">
      <w:pPr>
        <w:rPr>
          <w:rFonts w:ascii="Arial Narrow" w:hAnsi="Arial Narrow"/>
        </w:rPr>
      </w:pPr>
    </w:p>
    <w:sectPr w:rsidR="00E54482" w:rsidRPr="00A75C02" w:rsidSect="00A273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3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8A2CA" w14:textId="77777777" w:rsidR="00536550" w:rsidRDefault="00536550" w:rsidP="002B3941">
      <w:pPr>
        <w:spacing w:after="0" w:line="240" w:lineRule="auto"/>
      </w:pPr>
      <w:r>
        <w:separator/>
      </w:r>
    </w:p>
  </w:endnote>
  <w:endnote w:type="continuationSeparator" w:id="0">
    <w:p w14:paraId="57D351C8" w14:textId="77777777" w:rsidR="00536550" w:rsidRDefault="00536550" w:rsidP="002B3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37030" w14:textId="77777777" w:rsidR="00A36EB6" w:rsidRDefault="00A36EB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45E25" w14:textId="77777777" w:rsidR="00A273CF" w:rsidRDefault="00A273CF" w:rsidP="00A273CF">
    <w:pPr>
      <w:rPr>
        <w:rFonts w:ascii="Arial" w:eastAsia="Arial" w:hAnsi="Arial" w:cs="Arial"/>
        <w:sz w:val="16"/>
        <w:szCs w:val="16"/>
      </w:rPr>
    </w:pPr>
    <w:r>
      <w:rPr>
        <w:noProof/>
      </w:rPr>
      <w:drawing>
        <wp:anchor distT="0" distB="0" distL="0" distR="0" simplePos="0" relativeHeight="251661312" behindDoc="1" locked="0" layoutInCell="1" hidden="0" allowOverlap="1" wp14:anchorId="6C49E33B" wp14:editId="5BAF72A3">
          <wp:simplePos x="0" y="0"/>
          <wp:positionH relativeFrom="column">
            <wp:posOffset>60325</wp:posOffset>
          </wp:positionH>
          <wp:positionV relativeFrom="paragraph">
            <wp:posOffset>32394</wp:posOffset>
          </wp:positionV>
          <wp:extent cx="5675870" cy="219075"/>
          <wp:effectExtent l="0" t="0" r="0" b="0"/>
          <wp:wrapNone/>
          <wp:docPr id="13" name="image4.png" descr="Forma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Forma, Rectángulo&#10;&#10;Descripción generada automáticamente"/>
                  <pic:cNvPicPr preferRelativeResize="0"/>
                </pic:nvPicPr>
                <pic:blipFill>
                  <a:blip r:embed="rId1"/>
                  <a:srcRect l="2489" t="40659" r="6271" b="51488"/>
                  <a:stretch>
                    <a:fillRect/>
                  </a:stretch>
                </pic:blipFill>
                <pic:spPr>
                  <a:xfrm>
                    <a:off x="0" y="0"/>
                    <a:ext cx="5675870" cy="219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Start w:id="0" w:name="_heading=h.gjdgxs" w:colFirst="0" w:colLast="0"/>
    <w:bookmarkEnd w:id="0"/>
  </w:p>
  <w:tbl>
    <w:tblPr>
      <w:tblW w:w="8830" w:type="dxa"/>
      <w:tblInd w:w="584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670"/>
      <w:gridCol w:w="3160"/>
    </w:tblGrid>
    <w:tr w:rsidR="00A273CF" w14:paraId="394450B9" w14:textId="77777777" w:rsidTr="000C4D17">
      <w:trPr>
        <w:trHeight w:val="281"/>
      </w:trPr>
      <w:tc>
        <w:tcPr>
          <w:tcW w:w="5670" w:type="dxa"/>
          <w:vAlign w:val="center"/>
        </w:tcPr>
        <w:p w14:paraId="080C6598" w14:textId="77777777" w:rsidR="00A273CF" w:rsidRDefault="00536550" w:rsidP="00A273CF">
          <w:pPr>
            <w:spacing w:after="0"/>
            <w:rPr>
              <w:rFonts w:ascii="Arial" w:eastAsia="Arial" w:hAnsi="Arial" w:cs="Arial"/>
              <w:sz w:val="16"/>
              <w:szCs w:val="16"/>
            </w:rPr>
          </w:pPr>
          <w:hyperlink r:id="rId2">
            <w:r w:rsidR="00A273CF">
              <w:rPr>
                <w:rFonts w:ascii="Arial" w:eastAsia="Arial" w:hAnsi="Arial" w:cs="Arial"/>
                <w:color w:val="0000FF"/>
                <w:sz w:val="16"/>
                <w:szCs w:val="16"/>
                <w:u w:val="single"/>
              </w:rPr>
              <w:t>http://www.curillo-caqueta.gov.co/</w:t>
            </w:r>
          </w:hyperlink>
          <w:r w:rsidR="00A273CF">
            <w:rPr>
              <w:noProof/>
            </w:rPr>
            <w:drawing>
              <wp:anchor distT="0" distB="0" distL="0" distR="0" simplePos="0" relativeHeight="251664384" behindDoc="1" locked="0" layoutInCell="1" hidden="0" allowOverlap="1" wp14:anchorId="1B00E9EF" wp14:editId="0D1B3451">
                <wp:simplePos x="0" y="0"/>
                <wp:positionH relativeFrom="column">
                  <wp:posOffset>-149224</wp:posOffset>
                </wp:positionH>
                <wp:positionV relativeFrom="paragraph">
                  <wp:posOffset>0</wp:posOffset>
                </wp:positionV>
                <wp:extent cx="131445" cy="131445"/>
                <wp:effectExtent l="0" t="0" r="0" b="0"/>
                <wp:wrapNone/>
                <wp:docPr id="14" name="image2.png" descr="Icono&#10;&#10;Descripción generada automá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Icono&#10;&#10;Descripción generada automáticamente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" cy="13144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160" w:type="dxa"/>
          <w:vMerge w:val="restart"/>
          <w:vAlign w:val="center"/>
        </w:tcPr>
        <w:p w14:paraId="5EA23BE1" w14:textId="77777777" w:rsidR="00A273CF" w:rsidRDefault="00536550" w:rsidP="00A273CF">
          <w:pPr>
            <w:spacing w:after="0"/>
            <w:rPr>
              <w:rFonts w:ascii="Arial" w:eastAsia="Arial" w:hAnsi="Arial" w:cs="Arial"/>
              <w:sz w:val="16"/>
              <w:szCs w:val="16"/>
            </w:rPr>
          </w:pPr>
          <w:hyperlink r:id="rId4">
            <w:r w:rsidR="00A273CF">
              <w:rPr>
                <w:rFonts w:ascii="Arial" w:eastAsia="Arial" w:hAnsi="Arial" w:cs="Arial"/>
                <w:color w:val="0000FF"/>
                <w:sz w:val="16"/>
                <w:szCs w:val="16"/>
                <w:u w:val="single"/>
              </w:rPr>
              <w:t>alcaldia@curillo-caqueta.gov.co</w:t>
            </w:r>
          </w:hyperlink>
        </w:p>
        <w:p w14:paraId="10E00168" w14:textId="77777777" w:rsidR="00A273CF" w:rsidRDefault="00A273CF" w:rsidP="00A273CF">
          <w:pPr>
            <w:spacing w:after="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        Código Postal: 186050</w:t>
          </w:r>
        </w:p>
        <w:p w14:paraId="7CA29E03" w14:textId="77777777" w:rsidR="00A273CF" w:rsidRDefault="00A273CF" w:rsidP="00A273CF">
          <w:pPr>
            <w:spacing w:after="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Carrera 2 Calle 11 No. 2-01</w:t>
          </w:r>
        </w:p>
        <w:p w14:paraId="0594D1E1" w14:textId="77777777" w:rsidR="00A273CF" w:rsidRDefault="00A273CF" w:rsidP="00A273CF">
          <w:pPr>
            <w:spacing w:after="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                      Página 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b/>
              <w:sz w:val="16"/>
              <w:szCs w:val="16"/>
            </w:rPr>
            <w:t>1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sz w:val="16"/>
              <w:szCs w:val="16"/>
            </w:rPr>
            <w:instrText>NUMPAGES</w:instrTex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b/>
              <w:sz w:val="16"/>
              <w:szCs w:val="16"/>
            </w:rPr>
            <w:t>2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end"/>
          </w:r>
        </w:p>
      </w:tc>
    </w:tr>
    <w:tr w:rsidR="00A273CF" w14:paraId="58F39866" w14:textId="77777777" w:rsidTr="000C4D17">
      <w:trPr>
        <w:trHeight w:val="259"/>
      </w:trPr>
      <w:tc>
        <w:tcPr>
          <w:tcW w:w="5670" w:type="dxa"/>
        </w:tcPr>
        <w:p w14:paraId="0CD99497" w14:textId="77777777" w:rsidR="00A273CF" w:rsidRDefault="00A273CF" w:rsidP="00A273CF">
          <w:pPr>
            <w:spacing w:after="0"/>
            <w:rPr>
              <w:rFonts w:ascii="Arial" w:eastAsia="Arial" w:hAnsi="Arial" w:cs="Arial"/>
              <w:sz w:val="16"/>
              <w:szCs w:val="16"/>
              <w:u w:val="single"/>
            </w:rPr>
          </w:pPr>
          <w:r>
            <w:rPr>
              <w:noProof/>
            </w:rPr>
            <w:drawing>
              <wp:anchor distT="0" distB="0" distL="0" distR="0" simplePos="0" relativeHeight="251662336" behindDoc="1" locked="0" layoutInCell="1" hidden="0" allowOverlap="1" wp14:anchorId="67B2CDA2" wp14:editId="5187A142">
                <wp:simplePos x="0" y="0"/>
                <wp:positionH relativeFrom="column">
                  <wp:posOffset>-135255</wp:posOffset>
                </wp:positionH>
                <wp:positionV relativeFrom="paragraph">
                  <wp:posOffset>5715</wp:posOffset>
                </wp:positionV>
                <wp:extent cx="113533" cy="113533"/>
                <wp:effectExtent l="0" t="0" r="0" b="0"/>
                <wp:wrapNone/>
                <wp:docPr id="15" name="image1.png" descr="Logotipo, Icono&#10;&#10;Descripción generada automá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Logotipo, Icono&#10;&#10;Descripción generada automáticamente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533" cy="11353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eastAsia="Arial" w:hAnsi="Arial" w:cs="Arial"/>
              <w:sz w:val="16"/>
              <w:szCs w:val="16"/>
              <w:u w:val="single"/>
            </w:rPr>
            <w:t>@alcaldiamunicipaldecurillo</w:t>
          </w:r>
        </w:p>
      </w:tc>
      <w:tc>
        <w:tcPr>
          <w:tcW w:w="3160" w:type="dxa"/>
          <w:vMerge/>
          <w:vAlign w:val="center"/>
        </w:tcPr>
        <w:p w14:paraId="12260DFF" w14:textId="77777777" w:rsidR="00A273CF" w:rsidRDefault="00A273CF" w:rsidP="00A273C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  <w:sz w:val="16"/>
              <w:szCs w:val="16"/>
              <w:u w:val="single"/>
            </w:rPr>
          </w:pPr>
        </w:p>
      </w:tc>
    </w:tr>
    <w:tr w:rsidR="00A273CF" w14:paraId="5FA4462B" w14:textId="77777777" w:rsidTr="000C4D17">
      <w:trPr>
        <w:trHeight w:val="233"/>
      </w:trPr>
      <w:tc>
        <w:tcPr>
          <w:tcW w:w="5670" w:type="dxa"/>
        </w:tcPr>
        <w:p w14:paraId="142A53B4" w14:textId="77777777" w:rsidR="00A273CF" w:rsidRDefault="00A273CF" w:rsidP="00A273CF">
          <w:pPr>
            <w:spacing w:after="0"/>
            <w:rPr>
              <w:rFonts w:ascii="Arial" w:eastAsia="Arial" w:hAnsi="Arial" w:cs="Arial"/>
              <w:sz w:val="16"/>
              <w:szCs w:val="16"/>
              <w:u w:val="single"/>
            </w:rPr>
          </w:pPr>
          <w:r>
            <w:rPr>
              <w:noProof/>
            </w:rPr>
            <w:drawing>
              <wp:anchor distT="0" distB="0" distL="0" distR="0" simplePos="0" relativeHeight="251663360" behindDoc="1" locked="0" layoutInCell="1" hidden="0" allowOverlap="1" wp14:anchorId="5B423FE9" wp14:editId="179AACCE">
                <wp:simplePos x="0" y="0"/>
                <wp:positionH relativeFrom="column">
                  <wp:posOffset>-135890</wp:posOffset>
                </wp:positionH>
                <wp:positionV relativeFrom="paragraph">
                  <wp:posOffset>2540</wp:posOffset>
                </wp:positionV>
                <wp:extent cx="119380" cy="119380"/>
                <wp:effectExtent l="0" t="0" r="0" b="0"/>
                <wp:wrapNone/>
                <wp:docPr id="16" name="image3.png" descr="Forma&#10;&#10;Descripción generada automáticamente con confianza baj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Forma&#10;&#10;Descripción generada automáticamente con confianza baja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380" cy="1193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  <w:r>
            <w:rPr>
              <w:rFonts w:ascii="Arial" w:eastAsia="Arial" w:hAnsi="Arial" w:cs="Arial"/>
              <w:sz w:val="16"/>
              <w:szCs w:val="16"/>
              <w:u w:val="single"/>
            </w:rPr>
            <w:t>@alcaldiamunicipaldecurillo</w:t>
          </w:r>
        </w:p>
      </w:tc>
      <w:tc>
        <w:tcPr>
          <w:tcW w:w="3160" w:type="dxa"/>
          <w:vMerge/>
          <w:vAlign w:val="center"/>
        </w:tcPr>
        <w:p w14:paraId="36D9E148" w14:textId="77777777" w:rsidR="00A273CF" w:rsidRDefault="00A273CF" w:rsidP="00A273C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  <w:sz w:val="16"/>
              <w:szCs w:val="16"/>
              <w:u w:val="single"/>
            </w:rPr>
          </w:pPr>
        </w:p>
      </w:tc>
    </w:tr>
  </w:tbl>
  <w:p w14:paraId="240B6381" w14:textId="77777777" w:rsidR="00A273CF" w:rsidRDefault="00A273C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1D90A" w14:textId="77777777" w:rsidR="00A36EB6" w:rsidRDefault="00A36E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174BD" w14:textId="77777777" w:rsidR="00536550" w:rsidRDefault="00536550" w:rsidP="002B3941">
      <w:pPr>
        <w:spacing w:after="0" w:line="240" w:lineRule="auto"/>
      </w:pPr>
      <w:r>
        <w:separator/>
      </w:r>
    </w:p>
  </w:footnote>
  <w:footnote w:type="continuationSeparator" w:id="0">
    <w:p w14:paraId="5A7FFCB8" w14:textId="77777777" w:rsidR="00536550" w:rsidRDefault="00536550" w:rsidP="002B3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F2D90" w14:textId="77777777" w:rsidR="00A36EB6" w:rsidRDefault="00A36E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83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415"/>
      <w:gridCol w:w="4415"/>
    </w:tblGrid>
    <w:tr w:rsidR="00A273CF" w14:paraId="448A6AE4" w14:textId="77777777" w:rsidTr="000C4D17">
      <w:tc>
        <w:tcPr>
          <w:tcW w:w="4415" w:type="dxa"/>
        </w:tcPr>
        <w:p w14:paraId="13C29A16" w14:textId="546DB81C" w:rsidR="00A273CF" w:rsidRDefault="00A36EB6" w:rsidP="00A273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ascii="Arial" w:eastAsia="Arial" w:hAnsi="Arial" w:cs="Arial"/>
              <w:b/>
              <w:color w:val="000000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6432" behindDoc="0" locked="0" layoutInCell="1" hidden="0" allowOverlap="1" wp14:anchorId="103CF27A" wp14:editId="79F41235">
                <wp:simplePos x="0" y="0"/>
                <wp:positionH relativeFrom="margin">
                  <wp:posOffset>-17417</wp:posOffset>
                </wp:positionH>
                <wp:positionV relativeFrom="paragraph">
                  <wp:posOffset>-240030</wp:posOffset>
                </wp:positionV>
                <wp:extent cx="896620" cy="1008380"/>
                <wp:effectExtent l="0" t="0" r="0" b="1270"/>
                <wp:wrapNone/>
                <wp:docPr id="21" name="image5.png" descr="Logotipo&#10;&#10;Descripción generada automáticamente con confianza baj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 descr="Logotipo&#10;&#10;Descripción generada automáticamente con confianza baja"/>
                        <pic:cNvPicPr preferRelativeResize="0"/>
                      </pic:nvPicPr>
                      <pic:blipFill rotWithShape="1">
                        <a:blip r:embed="rId1"/>
                        <a:srcRect l="782" t="9500" r="64637" b="17187"/>
                        <a:stretch/>
                      </pic:blipFill>
                      <pic:spPr bwMode="auto">
                        <a:xfrm>
                          <a:off x="0" y="0"/>
                          <a:ext cx="896620" cy="1008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</w:p>
      </w:tc>
      <w:tc>
        <w:tcPr>
          <w:tcW w:w="4415" w:type="dxa"/>
        </w:tcPr>
        <w:p w14:paraId="2B9E003B" w14:textId="77777777" w:rsidR="00A273CF" w:rsidRDefault="00A273CF" w:rsidP="00A273CF">
          <w:pPr>
            <w:spacing w:after="0"/>
            <w:jc w:val="right"/>
            <w:textDirection w:val="btL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  </w:t>
          </w:r>
          <w:r>
            <w:rPr>
              <w:rFonts w:ascii="Arial" w:eastAsia="Arial" w:hAnsi="Arial" w:cs="Arial"/>
              <w:color w:val="000000"/>
            </w:rPr>
            <w:t>Fecha de adopción:</w:t>
          </w:r>
        </w:p>
        <w:p w14:paraId="677BA0C9" w14:textId="77777777" w:rsidR="00A273CF" w:rsidRPr="00DA1C83" w:rsidRDefault="00A273CF" w:rsidP="00A273CF">
          <w:pPr>
            <w:spacing w:after="0"/>
            <w:jc w:val="right"/>
            <w:textDirection w:val="btLr"/>
          </w:pPr>
          <w:r>
            <w:rPr>
              <w:rFonts w:ascii="Arial" w:eastAsia="Arial" w:hAnsi="Arial" w:cs="Arial"/>
              <w:color w:val="000000"/>
            </w:rPr>
            <w:t xml:space="preserve">16 </w:t>
          </w:r>
          <w:r w:rsidRPr="00DA1C83">
            <w:rPr>
              <w:rFonts w:ascii="Arial" w:eastAsia="Arial" w:hAnsi="Arial" w:cs="Arial"/>
              <w:color w:val="000000"/>
            </w:rPr>
            <w:t xml:space="preserve">de </w:t>
          </w:r>
          <w:r>
            <w:rPr>
              <w:rFonts w:ascii="Arial" w:eastAsia="Arial" w:hAnsi="Arial" w:cs="Arial"/>
              <w:color w:val="000000"/>
            </w:rPr>
            <w:t>septiembr</w:t>
          </w:r>
          <w:r w:rsidRPr="00DA1C83">
            <w:rPr>
              <w:rFonts w:ascii="Arial" w:eastAsia="Arial" w:hAnsi="Arial" w:cs="Arial"/>
              <w:color w:val="000000"/>
            </w:rPr>
            <w:t>e de 2024</w:t>
          </w:r>
        </w:p>
        <w:p w14:paraId="0CD4388F" w14:textId="77777777" w:rsidR="00A273CF" w:rsidRDefault="00A273CF" w:rsidP="00A273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                                     </w:t>
          </w:r>
        </w:p>
      </w:tc>
    </w:tr>
  </w:tbl>
  <w:p w14:paraId="35B6BAE4" w14:textId="77777777" w:rsidR="002B3941" w:rsidRDefault="002B394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6DEAA" w14:textId="77777777" w:rsidR="00A36EB6" w:rsidRDefault="00A36EB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>
      <w:start w:val="1"/>
      <w:numFmt w:val="lowerLetter"/>
      <w:lvlText w:val="%2."/>
      <w:lvlJc w:val="left"/>
      <w:pPr>
        <w:ind w:left="1156" w:hanging="360"/>
      </w:pPr>
    </w:lvl>
    <w:lvl w:ilvl="2" w:tplc="240A001B">
      <w:start w:val="1"/>
      <w:numFmt w:val="lowerRoman"/>
      <w:lvlText w:val="%3."/>
      <w:lvlJc w:val="right"/>
      <w:pPr>
        <w:ind w:left="1876" w:hanging="180"/>
      </w:pPr>
    </w:lvl>
    <w:lvl w:ilvl="3" w:tplc="240A000F">
      <w:start w:val="1"/>
      <w:numFmt w:val="decimal"/>
      <w:lvlText w:val="%4."/>
      <w:lvlJc w:val="left"/>
      <w:pPr>
        <w:ind w:left="2596" w:hanging="360"/>
      </w:pPr>
    </w:lvl>
    <w:lvl w:ilvl="4" w:tplc="240A0019">
      <w:start w:val="1"/>
      <w:numFmt w:val="lowerLetter"/>
      <w:lvlText w:val="%5."/>
      <w:lvlJc w:val="left"/>
      <w:pPr>
        <w:ind w:left="3316" w:hanging="360"/>
      </w:pPr>
    </w:lvl>
    <w:lvl w:ilvl="5" w:tplc="240A001B">
      <w:start w:val="1"/>
      <w:numFmt w:val="lowerRoman"/>
      <w:lvlText w:val="%6."/>
      <w:lvlJc w:val="right"/>
      <w:pPr>
        <w:ind w:left="4036" w:hanging="180"/>
      </w:pPr>
    </w:lvl>
    <w:lvl w:ilvl="6" w:tplc="240A000F">
      <w:start w:val="1"/>
      <w:numFmt w:val="decimal"/>
      <w:lvlText w:val="%7."/>
      <w:lvlJc w:val="left"/>
      <w:pPr>
        <w:ind w:left="4756" w:hanging="360"/>
      </w:pPr>
    </w:lvl>
    <w:lvl w:ilvl="7" w:tplc="240A0019">
      <w:start w:val="1"/>
      <w:numFmt w:val="lowerLetter"/>
      <w:lvlText w:val="%8."/>
      <w:lvlJc w:val="left"/>
      <w:pPr>
        <w:ind w:left="5476" w:hanging="360"/>
      </w:pPr>
    </w:lvl>
    <w:lvl w:ilvl="8" w:tplc="240A001B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0DA"/>
    <w:rsid w:val="00113B18"/>
    <w:rsid w:val="00151199"/>
    <w:rsid w:val="002B3941"/>
    <w:rsid w:val="00420BE2"/>
    <w:rsid w:val="00536550"/>
    <w:rsid w:val="005375C1"/>
    <w:rsid w:val="00630D11"/>
    <w:rsid w:val="00651C83"/>
    <w:rsid w:val="0072465D"/>
    <w:rsid w:val="007D399D"/>
    <w:rsid w:val="009D07FC"/>
    <w:rsid w:val="00A273CF"/>
    <w:rsid w:val="00A36EB6"/>
    <w:rsid w:val="00A75C02"/>
    <w:rsid w:val="00AB2131"/>
    <w:rsid w:val="00B350DA"/>
    <w:rsid w:val="00CE3DD5"/>
    <w:rsid w:val="00E5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10654"/>
  <w15:chartTrackingRefBased/>
  <w15:docId w15:val="{1B4497A1-11C7-44AF-BCE6-1ED0B326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0DA"/>
    <w:pPr>
      <w:spacing w:line="25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InviasNormalCar">
    <w:name w:val="Invias Normal Car"/>
    <w:link w:val="InviasNormal"/>
    <w:locked/>
    <w:rsid w:val="00B350DA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B350DA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val="en-U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35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50DA"/>
    <w:rPr>
      <w:rFonts w:ascii="Segoe UI" w:hAnsi="Segoe UI" w:cs="Segoe UI"/>
      <w:sz w:val="18"/>
      <w:szCs w:val="18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2B39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3941"/>
    <w:rPr>
      <w:lang w:val="es-CO"/>
    </w:rPr>
  </w:style>
  <w:style w:type="paragraph" w:styleId="Piedepgina">
    <w:name w:val="footer"/>
    <w:aliases w:val="AL Pie de página,Pie de página AL,f"/>
    <w:basedOn w:val="Normal"/>
    <w:link w:val="PiedepginaCar"/>
    <w:uiPriority w:val="99"/>
    <w:unhideWhenUsed/>
    <w:rsid w:val="002B39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uiPriority w:val="99"/>
    <w:qFormat/>
    <w:rsid w:val="002B3941"/>
    <w:rPr>
      <w:lang w:val="es-CO"/>
    </w:rPr>
  </w:style>
  <w:style w:type="character" w:customStyle="1" w:styleId="apple-converted-space">
    <w:name w:val="apple-converted-space"/>
    <w:basedOn w:val="Fuentedeprrafopredeter"/>
    <w:qFormat/>
    <w:rsid w:val="00A273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2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curillo-caqueta.gov.co/" TargetMode="External"/><Relationship Id="rId1" Type="http://schemas.openxmlformats.org/officeDocument/2006/relationships/image" Target="media/image2.pn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hyperlink" Target="mailto:alcaldia@curillo-caqueta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1052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Fabian Gaviria</cp:lastModifiedBy>
  <cp:revision>4</cp:revision>
  <dcterms:created xsi:type="dcterms:W3CDTF">2021-12-30T15:48:00Z</dcterms:created>
  <dcterms:modified xsi:type="dcterms:W3CDTF">2024-12-10T15:25:00Z</dcterms:modified>
</cp:coreProperties>
</file>